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379"/>
        <w:gridCol w:w="188"/>
        <w:gridCol w:w="1172"/>
        <w:gridCol w:w="1357"/>
      </w:tblGrid>
      <w:tr w:rsidR="00CA474D" w:rsidRPr="00742916" w:rsidTr="00CA108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982" w:type="dxa"/>
            <w:gridSpan w:val="8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A1083" w:rsidRPr="00CA1083">
              <w:rPr>
                <w:b/>
                <w:sz w:val="24"/>
                <w:szCs w:val="24"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1083">
              <w:rPr>
                <w:sz w:val="24"/>
                <w:szCs w:val="24"/>
              </w:rPr>
              <w:t xml:space="preserve"> D.1.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982" w:type="dxa"/>
            <w:gridSpan w:val="8"/>
          </w:tcPr>
          <w:p w:rsidR="00CA474D" w:rsidRPr="00CA1083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4673D" w:rsidRPr="00CA1083">
              <w:rPr>
                <w:b/>
                <w:sz w:val="24"/>
                <w:szCs w:val="24"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1083">
              <w:rPr>
                <w:sz w:val="24"/>
                <w:szCs w:val="24"/>
              </w:rPr>
              <w:t xml:space="preserve"> 2</w:t>
            </w:r>
            <w:r w:rsidR="00FA4007">
              <w:rPr>
                <w:sz w:val="24"/>
                <w:szCs w:val="24"/>
              </w:rPr>
              <w:t>3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CA474D">
              <w:rPr>
                <w:b/>
                <w:i/>
                <w:sz w:val="24"/>
                <w:szCs w:val="24"/>
              </w:rPr>
              <w:t>menadżersko - prawny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3F4AD0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CA474D"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248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4"/>
          </w:tcPr>
          <w:p w:rsidR="00CA474D" w:rsidRPr="00742916" w:rsidRDefault="00CA1083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  <w:r w:rsidRPr="00CA1083">
              <w:rPr>
                <w:b/>
                <w:sz w:val="24"/>
                <w:szCs w:val="24"/>
              </w:rPr>
              <w:t xml:space="preserve"> studia II stopnia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248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096" w:type="dxa"/>
            <w:gridSpan w:val="4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3F4AD0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3F4AD0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FA4007" w:rsidRDefault="00CA1083" w:rsidP="003F2D47">
            <w:pPr>
              <w:rPr>
                <w:sz w:val="24"/>
                <w:szCs w:val="24"/>
                <w:lang w:val="en-GB"/>
              </w:rPr>
            </w:pPr>
            <w:proofErr w:type="spellStart"/>
            <w:r w:rsidRPr="00FA4007">
              <w:rPr>
                <w:sz w:val="24"/>
                <w:szCs w:val="24"/>
                <w:lang w:val="en-GB"/>
              </w:rPr>
              <w:t>p</w:t>
            </w:r>
            <w:r w:rsidR="003F2D47" w:rsidRPr="00FA4007">
              <w:rPr>
                <w:sz w:val="24"/>
                <w:szCs w:val="24"/>
                <w:lang w:val="en-GB"/>
              </w:rPr>
              <w:t>rof</w:t>
            </w:r>
            <w:proofErr w:type="spellEnd"/>
            <w:r w:rsidR="003F2D47" w:rsidRPr="00FA4007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="003F2D47" w:rsidRPr="00FA4007">
              <w:rPr>
                <w:sz w:val="24"/>
                <w:szCs w:val="24"/>
                <w:lang w:val="en-GB"/>
              </w:rPr>
              <w:t>dr</w:t>
            </w:r>
            <w:proofErr w:type="spellEnd"/>
            <w:r w:rsidR="003F2D47" w:rsidRPr="00FA4007">
              <w:rPr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="003F2D47" w:rsidRPr="00FA4007">
              <w:rPr>
                <w:sz w:val="24"/>
                <w:szCs w:val="24"/>
                <w:lang w:val="en-GB"/>
              </w:rPr>
              <w:t>Kisiel</w:t>
            </w:r>
            <w:proofErr w:type="spellEnd"/>
          </w:p>
        </w:tc>
      </w:tr>
      <w:tr w:rsidR="00CA474D" w:rsidRPr="003F4AD0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3F2D47" w:rsidRDefault="00CA1083" w:rsidP="00520064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</w:t>
            </w:r>
            <w:r w:rsidR="003F2D47" w:rsidRPr="003F2D47">
              <w:rPr>
                <w:sz w:val="24"/>
                <w:szCs w:val="24"/>
                <w:lang w:val="en-US"/>
              </w:rPr>
              <w:t>rof</w:t>
            </w:r>
            <w:proofErr w:type="spellEnd"/>
            <w:r w:rsidR="003F2D47" w:rsidRPr="003F2D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3F2D47" w:rsidRPr="003F2D47">
              <w:rPr>
                <w:sz w:val="24"/>
                <w:szCs w:val="24"/>
                <w:lang w:val="en-US"/>
              </w:rPr>
              <w:t>dr</w:t>
            </w:r>
            <w:proofErr w:type="spellEnd"/>
            <w:r w:rsidR="003F2D47" w:rsidRPr="003F2D47">
              <w:rPr>
                <w:sz w:val="24"/>
                <w:szCs w:val="24"/>
                <w:lang w:val="en-US"/>
              </w:rPr>
              <w:t xml:space="preserve"> hab. Roman </w:t>
            </w:r>
            <w:proofErr w:type="spellStart"/>
            <w:r w:rsidR="003F2D47" w:rsidRPr="003F2D47">
              <w:rPr>
                <w:sz w:val="24"/>
                <w:szCs w:val="24"/>
                <w:lang w:val="en-US"/>
              </w:rPr>
              <w:t>Kisiel</w:t>
            </w:r>
            <w:proofErr w:type="spellEnd"/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A03AD6" w:rsidP="00A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Pogłębienie wiedzy z zakresu teoretycznych i praktycznych przesłanej istoty oraz uwarunkowań  zrównoważonego rozwoju w obszarze gospodarczym, społecznym i kulturowym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A03AD6" w:rsidP="00A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podstawowego poziomu wiedzy z zakresu ekonomii, ze szczególnym uwzględnie</w:t>
            </w:r>
            <w:r w:rsidR="00274A97">
              <w:rPr>
                <w:sz w:val="24"/>
                <w:szCs w:val="24"/>
              </w:rPr>
              <w:t>nie</w:t>
            </w:r>
            <w:r>
              <w:rPr>
                <w:sz w:val="24"/>
                <w:szCs w:val="24"/>
              </w:rPr>
              <w:t xml:space="preserve">m </w:t>
            </w:r>
            <w:r w:rsidR="00274A97">
              <w:rPr>
                <w:sz w:val="24"/>
                <w:szCs w:val="24"/>
              </w:rPr>
              <w:t>rozwoju społeczno-gospodarczego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pStyle w:val="Nagwek1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 xml:space="preserve">Wiedza </w:t>
            </w:r>
            <w:r w:rsidRPr="00CD3916">
              <w:rPr>
                <w:b w:val="0"/>
                <w:sz w:val="22"/>
                <w:szCs w:val="22"/>
              </w:rPr>
              <w:t>(</w:t>
            </w:r>
            <w:r w:rsidRPr="00CD3916">
              <w:rPr>
                <w:b w:val="0"/>
                <w:i/>
                <w:sz w:val="22"/>
                <w:szCs w:val="22"/>
              </w:rPr>
              <w:t xml:space="preserve">Ma </w:t>
            </w:r>
            <w:r w:rsidR="00CA1083" w:rsidRPr="00CD3916">
              <w:rPr>
                <w:b w:val="0"/>
                <w:i/>
                <w:sz w:val="22"/>
                <w:szCs w:val="22"/>
              </w:rPr>
              <w:t>pogłębioną</w:t>
            </w:r>
            <w:r w:rsidR="00CD3916" w:rsidRPr="00CD3916">
              <w:rPr>
                <w:b w:val="0"/>
                <w:i/>
                <w:sz w:val="22"/>
                <w:szCs w:val="22"/>
              </w:rPr>
              <w:t xml:space="preserve"> </w:t>
            </w:r>
            <w:r w:rsidRPr="00CD391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A03AD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K2P_W01</w:t>
            </w: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A03AD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dotyczącą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K2P_W05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rPr>
                <w:b/>
                <w:sz w:val="22"/>
                <w:szCs w:val="22"/>
              </w:rPr>
            </w:pPr>
            <w:r w:rsidRPr="00CD3916">
              <w:rPr>
                <w:b/>
                <w:sz w:val="22"/>
                <w:szCs w:val="22"/>
              </w:rPr>
              <w:t xml:space="preserve">Umiejętności </w:t>
            </w:r>
            <w:r w:rsidR="00CD3916" w:rsidRPr="00CD3916">
              <w:rPr>
                <w:i/>
                <w:sz w:val="22"/>
                <w:szCs w:val="22"/>
              </w:rPr>
              <w:t>(P</w:t>
            </w:r>
            <w:r w:rsidRPr="00CD391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związane z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K2P_U01</w:t>
            </w: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K2P_U02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rPr>
                <w:i/>
                <w:sz w:val="22"/>
                <w:szCs w:val="22"/>
              </w:rPr>
            </w:pPr>
            <w:r w:rsidRPr="00CD3916">
              <w:rPr>
                <w:b/>
                <w:sz w:val="22"/>
                <w:szCs w:val="22"/>
              </w:rPr>
              <w:t>Kompetencje społeczne</w:t>
            </w:r>
            <w:r w:rsidR="00CD3916" w:rsidRPr="00CD3916">
              <w:rPr>
                <w:b/>
                <w:sz w:val="22"/>
                <w:szCs w:val="22"/>
              </w:rPr>
              <w:t xml:space="preserve"> </w:t>
            </w:r>
            <w:r w:rsidR="00CD3916" w:rsidRPr="00CD391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CA1083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CA1083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A474D" w:rsidRPr="00742916" w:rsidTr="00CA1083">
        <w:tc>
          <w:tcPr>
            <w:tcW w:w="10008" w:type="dxa"/>
          </w:tcPr>
          <w:p w:rsidR="00CA474D" w:rsidRPr="00742916" w:rsidRDefault="005558C1" w:rsidP="00520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Polityka i strategia ciągłego rozwoju społecznego i gospodarczego. Geneza i istota koncepcji zrównoważonego rozwoju. </w:t>
            </w:r>
            <w:r w:rsidR="003F6B5B">
              <w:rPr>
                <w:sz w:val="24"/>
                <w:szCs w:val="24"/>
              </w:rPr>
              <w:t xml:space="preserve">Cele i możliwości zrównoważonego rozwoju. </w:t>
            </w:r>
            <w:r>
              <w:rPr>
                <w:sz w:val="24"/>
                <w:szCs w:val="24"/>
              </w:rPr>
              <w:t>Poziomy oddziaływania zrównoważonego rozwoju i odpowiedzialność biznesu.</w:t>
            </w:r>
            <w:r w:rsidR="003F6B5B">
              <w:rPr>
                <w:sz w:val="24"/>
                <w:szCs w:val="24"/>
              </w:rPr>
              <w:t xml:space="preserve"> Ekorozwój jako podstawowy element rozwoju społecznego. </w:t>
            </w:r>
            <w:r w:rsidR="003F2D47">
              <w:rPr>
                <w:sz w:val="24"/>
                <w:szCs w:val="24"/>
              </w:rPr>
              <w:t xml:space="preserve">Polityka rolna i energetyczna. </w:t>
            </w:r>
            <w:r w:rsidR="003F6B5B" w:rsidRPr="003F6B5B">
              <w:rPr>
                <w:sz w:val="24"/>
                <w:szCs w:val="24"/>
              </w:rPr>
              <w:t>Efekty niezrównoważonego, ekstensywnego rozwoju</w:t>
            </w:r>
            <w:r w:rsidR="003F6B5B">
              <w:rPr>
                <w:sz w:val="24"/>
                <w:szCs w:val="24"/>
              </w:rPr>
              <w:t>.</w:t>
            </w:r>
            <w:r w:rsidR="003F6B5B"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F2D47" w:rsidRPr="003F2D47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Rokicka E., Woźniak W.,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W kierunku zrównoważonego rozwoju. Koncepcje, interpretacje, konteksty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, wyd. Uniwersytet Łódzki, 2016 ;</w:t>
            </w:r>
          </w:p>
          <w:p w:rsidR="003F2D47" w:rsidRPr="003F2D47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Trzepacz P. (red.),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Zrównoważony rozwój - wyzwania globalne. Podręcznik dla uczestników studiów doktoranckich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, wyd. Uniwersytet Jagieloński, 2012 ; </w:t>
            </w:r>
          </w:p>
          <w:p w:rsidR="00CA474D" w:rsidRPr="003F2D47" w:rsidRDefault="003F2D47" w:rsidP="003F2D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Majewski E.,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Trwały rozwój i trwałe rolnictwo - teoria a praktyka gospodarstw rolniczych,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wyd. Wyd. SGGW, 2008 ;</w:t>
            </w:r>
          </w:p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3F2D47" w:rsidRDefault="003F2D47" w:rsidP="003F2D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Gorzelak G., Płoszaj A., Smętkowski</w:t>
            </w:r>
            <w:bookmarkStart w:id="0" w:name="_GoBack"/>
            <w:bookmarkEnd w:id="0"/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M.,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Ocena strategii rozwoju regionu - wykorzystanie modelu czterech kapitałów na przykładzie województwa lubuskiego.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, wyd. Wyd. Centrum Europejskich Studiów Regionalnych i Lokalnych UW, 2006, t. 3(25), s. 67-82</w:t>
            </w:r>
          </w:p>
        </w:tc>
      </w:tr>
      <w:tr w:rsidR="00CA474D" w:rsidRPr="00742916" w:rsidTr="00CD3916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42916" w:rsidRDefault="003F2D47" w:rsidP="00CD39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Wykład audytoryjny, dyskusyjny z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prezentacjami multimedialnymi, film.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RPr="00CD391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  <w:r w:rsidRPr="00CD3916">
              <w:rPr>
                <w:sz w:val="22"/>
                <w:szCs w:val="22"/>
              </w:rPr>
              <w:t xml:space="preserve"> pisemne</w:t>
            </w:r>
            <w:r>
              <w:rPr>
                <w:sz w:val="22"/>
                <w:szCs w:val="22"/>
              </w:rPr>
              <w:t xml:space="preserve">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CD3916" w:rsidRDefault="00CD3916" w:rsidP="00CD39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1 - 5</w:t>
            </w:r>
          </w:p>
        </w:tc>
      </w:tr>
      <w:tr w:rsidR="00CA474D" w:rsidRPr="00CD3916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CD3916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 xml:space="preserve">Zaliczenie pisemne 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274A97" w:rsidRPr="00742916" w:rsidRDefault="003F4AD0" w:rsidP="00CD3916">
            <w:pPr>
              <w:pStyle w:val="Bezodstpw"/>
              <w:jc w:val="center"/>
            </w:pPr>
            <w:r>
              <w:t>18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3F4AD0" w:rsidP="00CD3916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D3916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CA474D" w:rsidRPr="00742916" w:rsidRDefault="003F4AD0" w:rsidP="00CD3916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CD3916" w:rsidTr="00CD3916">
        <w:trPr>
          <w:trHeight w:val="262"/>
        </w:trPr>
        <w:tc>
          <w:tcPr>
            <w:tcW w:w="5070" w:type="dxa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CD3916" w:rsidRDefault="00274A97" w:rsidP="00CD3916">
            <w:pPr>
              <w:pStyle w:val="Bezodstpw"/>
              <w:jc w:val="center"/>
              <w:rPr>
                <w:b/>
              </w:rPr>
            </w:pPr>
            <w:r w:rsidRPr="00CD3916">
              <w:rPr>
                <w:b/>
              </w:rPr>
              <w:t>5</w:t>
            </w:r>
            <w:r w:rsidR="0011399B">
              <w:rPr>
                <w:b/>
              </w:rPr>
              <w:t>3</w:t>
            </w:r>
          </w:p>
        </w:tc>
        <w:tc>
          <w:tcPr>
            <w:tcW w:w="2812" w:type="dxa"/>
            <w:vAlign w:val="center"/>
          </w:tcPr>
          <w:p w:rsidR="00CA474D" w:rsidRPr="00CD3916" w:rsidRDefault="00D52061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A474D" w:rsidRPr="00CD3916" w:rsidTr="00CD3916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CD3916" w:rsidRDefault="00CD3916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A474D" w:rsidRPr="00CD3916" w:rsidTr="00CD3916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CD3916" w:rsidRDefault="00CD3916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Ekonomia i finanse 2</w:t>
            </w:r>
          </w:p>
        </w:tc>
      </w:tr>
      <w:tr w:rsidR="00CA474D" w:rsidRPr="00742916" w:rsidTr="00CD3916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CD3916">
            <w:pPr>
              <w:pStyle w:val="Bezodstpw"/>
              <w:rPr>
                <w:vertAlign w:val="superscript"/>
              </w:rPr>
            </w:pPr>
            <w:r w:rsidRPr="00742916">
              <w:t>Liczba p</w:t>
            </w:r>
            <w:r>
              <w:t xml:space="preserve">unktów </w:t>
            </w:r>
            <w:r w:rsidRPr="00742916"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0</w:t>
            </w:r>
          </w:p>
        </w:tc>
      </w:tr>
      <w:tr w:rsidR="00CA474D" w:rsidRPr="00742916" w:rsidTr="00CD3916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CD3916">
            <w:pPr>
              <w:pStyle w:val="Bezodstpw"/>
            </w:pPr>
            <w:r w:rsidRPr="00742916">
              <w:t>Liczba p</w:t>
            </w:r>
            <w:r>
              <w:t>unktów</w:t>
            </w:r>
            <w:r w:rsidRPr="00742916"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3F4AD0" w:rsidP="00CD3916">
            <w:pPr>
              <w:pStyle w:val="Bezodstpw"/>
              <w:jc w:val="center"/>
            </w:pPr>
            <w:r>
              <w:t>0,7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1399B"/>
    <w:rsid w:val="00274A97"/>
    <w:rsid w:val="003F2D47"/>
    <w:rsid w:val="003F4AD0"/>
    <w:rsid w:val="003F6B5B"/>
    <w:rsid w:val="00416716"/>
    <w:rsid w:val="005558C1"/>
    <w:rsid w:val="005B1D03"/>
    <w:rsid w:val="008A6EE1"/>
    <w:rsid w:val="00917923"/>
    <w:rsid w:val="00932F68"/>
    <w:rsid w:val="00A03AD6"/>
    <w:rsid w:val="00A4673D"/>
    <w:rsid w:val="00B0676A"/>
    <w:rsid w:val="00CA1083"/>
    <w:rsid w:val="00CA474D"/>
    <w:rsid w:val="00CD3916"/>
    <w:rsid w:val="00D46D56"/>
    <w:rsid w:val="00D52061"/>
    <w:rsid w:val="00D5437D"/>
    <w:rsid w:val="00E40B0C"/>
    <w:rsid w:val="00FA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2019-01-11T12:40:00Z</cp:lastPrinted>
  <dcterms:created xsi:type="dcterms:W3CDTF">2019-01-11T11:37:00Z</dcterms:created>
  <dcterms:modified xsi:type="dcterms:W3CDTF">2020-02-04T11:52:00Z</dcterms:modified>
</cp:coreProperties>
</file>